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ЗУЁВСКОГО СЕЛЬСКОГО ПОСЕЛЕНИЯ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ПОСТАНОВЛЕНИЕ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Cs/>
          <w:sz w:val="28"/>
          <w:szCs w:val="28"/>
        </w:rPr>
        <w:t>03.04.2025                                                                                                          № 23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д. Зуи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Администрации Зуёвского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от 17.08.2020 № 55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 Федеральным законом от 06.10.2003 № 131-ФЗ «Об общих принципах организации местного самоуправления в Российской Федерации», Уставом муниципального образования Зуёвское сельское поселение Зуевского района Кировской области, Администрация Зуёвского сельского поселения Зуевского района Кировской области ПОСТАНОВЛЯЕТ:</w:t>
      </w:r>
    </w:p>
    <w:p>
      <w:pPr>
        <w:pStyle w:val="Normal"/>
        <w:spacing w:lineRule="auto" w:line="312" w:before="0" w:after="0"/>
        <w:ind w:firstLine="720"/>
        <w:jc w:val="both"/>
        <w:rPr/>
      </w:pPr>
      <w:r>
        <w:rPr>
          <w:rFonts w:eastAsia="Calibri" w:cs="Times New Roman" w:ascii="Times New Roman" w:hAnsi="Times New Roman"/>
          <w:bCs/>
          <w:sz w:val="28"/>
          <w:szCs w:val="28"/>
          <w:lang w:eastAsia="en-US"/>
        </w:rPr>
        <w:t xml:space="preserve">1. Внести в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sz w:val="28"/>
          <w:szCs w:val="28"/>
        </w:rPr>
        <w:t>«Приватизация жилищного фонда на территории муниципального образования»</w:t>
      </w:r>
      <w:r>
        <w:rPr>
          <w:rFonts w:eastAsia="Calibri" w:cs="Times New Roman" w:ascii="Times New Roman" w:hAnsi="Times New Roman"/>
          <w:bCs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утвержденный постановлением Администрации Зуёвского сельского поселения 17.08.2020 № 55 (далее - Регламент), следующие изменения: </w:t>
      </w:r>
    </w:p>
    <w:p>
      <w:pPr>
        <w:pStyle w:val="Normal"/>
        <w:spacing w:lineRule="auto" w:line="312" w:before="0"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cs="Times New Roman" w:ascii="Times New Roman" w:hAnsi="Times New Roman"/>
          <w:bCs/>
          <w:sz w:val="28"/>
          <w:szCs w:val="28"/>
        </w:rPr>
        <w:t xml:space="preserve">Пункт 2.4. Регламента </w:t>
      </w:r>
      <w:r>
        <w:rPr>
          <w:rFonts w:cs="Times New Roman" w:ascii="Times New Roman" w:hAnsi="Times New Roman"/>
          <w:sz w:val="28"/>
          <w:szCs w:val="28"/>
        </w:rPr>
        <w:t>изложить в новой редакции</w:t>
      </w:r>
      <w:r>
        <w:rPr>
          <w:rFonts w:cs="Times New Roman" w:ascii="Times New Roman" w:hAnsi="Times New Roman"/>
          <w:bCs/>
          <w:sz w:val="28"/>
          <w:szCs w:val="28"/>
        </w:rPr>
        <w:t>:</w:t>
      </w:r>
    </w:p>
    <w:p>
      <w:pPr>
        <w:pStyle w:val="Normal"/>
        <w:spacing w:lineRule="auto" w:line="312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«2.4. срок предоставления муниципальной услуги</w:t>
      </w:r>
    </w:p>
    <w:p>
      <w:pPr>
        <w:pStyle w:val="Normal"/>
        <w:spacing w:lineRule="auto" w:line="312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Максимальный срок предоставления муниципальной услуги составляет 27 рабочих дней со дня регистрации в учреждении заявления и документов и (или) информации, необходимых для предоставления муниципальной услуги, в том числе в случае их поступления в учреждение, посредством почтового отправления, через МФЦ, ЕПГУ.».</w:t>
      </w:r>
    </w:p>
    <w:p>
      <w:pPr>
        <w:pStyle w:val="Normal"/>
        <w:autoSpaceDE w:val="false"/>
        <w:spacing w:lineRule="auto" w:line="312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Настоящее решение подлежит размещению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 </w:t>
      </w:r>
      <w:r>
        <w:rPr>
          <w:rFonts w:cs="Times New Roman" w:ascii="Times New Roman" w:hAnsi="Times New Roman"/>
          <w:sz w:val="28"/>
          <w:szCs w:val="28"/>
        </w:rPr>
        <w:t>официальном сайте органов местного самоуправления Зуевского района Кировской области в информационно-телекоммуникационной сети «Интернет» и вступает в силу после его официального опубликования в информационном бюллетене органов местного самоуправления Зуёвского сельского поселения Зуевского района Кировской области.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                                    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Зуёвского сельского поселения                                             В.Е. Козлов        </w:t>
      </w:r>
    </w:p>
    <w:sectPr>
      <w:type w:val="nextPage"/>
      <w:pgSz w:w="11906" w:h="16838"/>
      <w:pgMar w:left="1701" w:right="851" w:gutter="0" w:header="0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-">
    <w:name w:val="Hyperlink"/>
    <w:rPr>
      <w:color w:val="0000FF"/>
      <w:u w:val="single"/>
    </w:rPr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Times New Roman" w:cs="Calibri"/>
      <w:b/>
      <w:bCs/>
      <w:color w:val="auto"/>
      <w:sz w:val="22"/>
      <w:szCs w:val="22"/>
      <w:lang w:val="ru-RU" w:bidi="ar-SA" w:eastAsia="zh-CN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2026-01-26T10:48:00Z</dcterms:created>
  <dc:creator>user</dc:creator>
  <dc:description/>
  <dc:language>ru-RU</dc:language>
  <cp:lastModifiedBy>Пользователь Windows</cp:lastModifiedBy>
  <cp:lastPrinted>2024-12-28T10:56:00Z</cp:lastPrinted>
  <dcterms:modified xsi:type="dcterms:W3CDTF">2026-01-26T10:48:00Z</dcterms:modified>
  <cp:revision>2</cp:revision>
  <dc:subject/>
  <dc:title>ПРОЕКТ</dc:title>
</cp:coreProperties>
</file>